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jc w:val="center"/>
        <w:rPr>
          <w:rFonts w:hint="eastAsia" w:ascii="微软雅黑" w:hAnsi="微软雅黑" w:eastAsia="微软雅黑" w:cs="微软雅黑"/>
          <w:b/>
          <w:bCs/>
          <w:i w:val="0"/>
          <w:iCs w:val="0"/>
          <w:caps w:val="0"/>
          <w:spacing w:val="8"/>
          <w:sz w:val="33"/>
          <w:szCs w:val="33"/>
          <w:bdr w:val="none" w:color="auto" w:sz="0" w:space="0"/>
          <w:shd w:val="clear" w:fill="FFFFFF"/>
        </w:rPr>
      </w:pPr>
      <w:r>
        <w:rPr>
          <w:rFonts w:hint="eastAsia" w:ascii="微软雅黑" w:hAnsi="微软雅黑" w:eastAsia="微软雅黑" w:cs="微软雅黑"/>
          <w:b/>
          <w:bCs/>
          <w:i w:val="0"/>
          <w:iCs w:val="0"/>
          <w:caps w:val="0"/>
          <w:spacing w:val="8"/>
          <w:sz w:val="33"/>
          <w:szCs w:val="33"/>
          <w:bdr w:val="none" w:color="auto" w:sz="0" w:space="0"/>
          <w:shd w:val="clear" w:fill="FFFFFF"/>
        </w:rPr>
        <w:t>【新技术】汉川市人民医院成功完成首例CRS+HIPEC手术</w:t>
      </w:r>
    </w:p>
    <w:p>
      <w:pPr>
        <w:rPr>
          <w:rFonts w:hint="eastAsia" w:ascii="微软雅黑" w:hAnsi="微软雅黑" w:eastAsia="微软雅黑" w:cs="微软雅黑"/>
          <w:b/>
          <w:bCs/>
          <w:i w:val="0"/>
          <w:iCs w:val="0"/>
          <w:caps w:val="0"/>
          <w:spacing w:val="8"/>
          <w:sz w:val="33"/>
          <w:szCs w:val="33"/>
          <w:bdr w:val="none" w:color="auto" w:sz="0" w:space="0"/>
          <w:shd w:val="clear" w:fill="FFFFFF"/>
        </w:rPr>
      </w:pPr>
      <w:bookmarkStart w:id="0" w:name="_GoBack"/>
      <w:bookmarkEnd w:id="0"/>
    </w:p>
    <w:p>
      <w:pPr>
        <w:ind w:firstLine="640" w:firstLineChars="200"/>
        <w:rPr>
          <w:rFonts w:hint="eastAsia" w:ascii="仿宋" w:hAnsi="仿宋" w:eastAsia="仿宋" w:cs="仿宋"/>
          <w:sz w:val="32"/>
          <w:szCs w:val="32"/>
        </w:rPr>
      </w:pPr>
      <w:r>
        <w:rPr>
          <w:rFonts w:hint="eastAsia" w:ascii="仿宋" w:hAnsi="仿宋" w:eastAsia="仿宋" w:cs="仿宋"/>
          <w:sz w:val="32"/>
          <w:szCs w:val="32"/>
        </w:rPr>
        <w:t>“王先生，今天可以出院啦，您恢复得比我们预期还要好！”9月11日，汉川市人民医院胃肠外科病房里，王先生和家属终于放下心来。日前，我院胃肠外科MDT团队成功完成医院首例弥漫性腹膜恶性间皮瘤肿瘤细胞减灭术（CRS）联合腹腔热灌注化疗（HIPEC），标志着我院在罕见腹膜恶性肿瘤规范化综合治疗领域取得突破，填补技术空白，让本地患者不必再长途转诊。</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腹膜恶性间皮瘤罕见、侵袭性强，早期症状隐匿，易误诊，肿瘤弥漫种植于腹腔、盆腔腹膜及脏器表面，传统单纯手术难以彻底清除，单纯化疗疗效差。王先生因反复腹胀、腹水、腹痛、体重下降入院，经腹部增强CT、腹水细胞学、肿瘤标志物、胃肠镜、病理及免疫组化确诊。医院随即启动MDT，胃肠外科、肿瘤科、麻醉科、病理科、放射影像科、重症医学科及护理团队共同制定个体化方案：“精细肿瘤细胞减灭+规范腹腔热灌注化疗+术后个体化辅助治疗”。</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术前准备完善后，武汉协和医院吴川清教授与我院胃肠外科主任黄文伟团队在全麻下手术。术中精细剥离、清除全腹受累腹膜，切除病变大网膜，处理肠管表面微小种植灶，实现肿瘤细胞减灭；随后按指南行恒温、恒流速、精准药物配比的腹腔热灌注化疗，杀灭残存微小肿瘤细胞及游离癌细胞，降低复发转移风险。手术顺利，术中生命体征平稳。术后患者转入专科病房监护，恢复良好。</w:t>
      </w:r>
    </w:p>
    <w:p>
      <w:pPr>
        <w:ind w:firstLine="640" w:firstLineChars="200"/>
        <w:rPr>
          <w:rFonts w:hint="eastAsia" w:ascii="仿宋" w:hAnsi="仿宋" w:eastAsia="仿宋" w:cs="仿宋"/>
          <w:sz w:val="32"/>
          <w:szCs w:val="32"/>
        </w:rPr>
      </w:pPr>
    </w:p>
    <w:p>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作者：李作瑞</w:t>
      </w:r>
    </w:p>
    <w:p>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eastAsia="zh-CN"/>
        </w:rPr>
        <w:t>联系人：李娟</w:t>
      </w:r>
      <w:r>
        <w:rPr>
          <w:rFonts w:hint="eastAsia" w:ascii="仿宋" w:hAnsi="仿宋" w:eastAsia="仿宋" w:cs="仿宋"/>
          <w:sz w:val="32"/>
          <w:szCs w:val="32"/>
          <w:lang w:val="en-US" w:eastAsia="zh-CN"/>
        </w:rPr>
        <w:t>13733433992汉川市人民医院</w:t>
      </w:r>
    </w:p>
    <w:p>
      <w:pPr>
        <w:ind w:firstLine="640" w:firstLineChars="200"/>
        <w:rPr>
          <w:rFonts w:hint="eastAsia" w:ascii="仿宋" w:hAnsi="仿宋" w:eastAsia="仿宋" w:cs="仿宋"/>
          <w:sz w:val="32"/>
          <w:szCs w:val="32"/>
        </w:rPr>
      </w:pPr>
    </w:p>
    <w:p>
      <w:pPr>
        <w:ind w:firstLine="600" w:firstLineChars="200"/>
        <w:rPr>
          <w:sz w:val="30"/>
          <w:szCs w:val="30"/>
        </w:rPr>
      </w:pPr>
    </w:p>
    <w:p>
      <w:pPr>
        <w:ind w:firstLine="600" w:firstLineChars="200"/>
        <w:rPr>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3Y2NhZDhjZjMyMWVhZjNmZjRmNDdlZDI4NmMxMmEifQ=="/>
  </w:docVars>
  <w:rsids>
    <w:rsidRoot w:val="00000000"/>
    <w:rsid w:val="196342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2026-09-14T08:50:54Z</dcterms:created>
  <dc:creator>Administrator</dc:creator>
  <cp:lastModifiedBy>常乐</cp:lastModifiedBy>
  <dcterms:modified xsi:type="dcterms:W3CDTF">2026-09-14T08:56:03Z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1AAAE4EDB1554E4BA60E003E5DD830AF_12</vt:lpwstr>
  </property>
</Properties>
</file>