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微软雅黑" w:hAnsi="微软雅黑" w:eastAsia="微软雅黑" w:cs="微软雅黑"/>
          <w:b/>
          <w:bCs/>
          <w:i w:val="0"/>
          <w:iCs w:val="0"/>
          <w:caps w:val="0"/>
          <w:spacing w:val="8"/>
          <w:sz w:val="33"/>
          <w:szCs w:val="33"/>
          <w:bdr w:val="none" w:color="auto" w:sz="0" w:space="0"/>
          <w:shd w:val="clear" w:fill="FFFFFF"/>
        </w:rPr>
      </w:pPr>
      <w:r>
        <w:rPr>
          <w:rFonts w:hint="eastAsia" w:ascii="微软雅黑" w:hAnsi="微软雅黑" w:eastAsia="微软雅黑" w:cs="微软雅黑"/>
          <w:b/>
          <w:bCs/>
          <w:i w:val="0"/>
          <w:iCs w:val="0"/>
          <w:caps w:val="0"/>
          <w:spacing w:val="8"/>
          <w:sz w:val="33"/>
          <w:szCs w:val="33"/>
          <w:bdr w:val="none" w:color="auto" w:sz="0" w:space="0"/>
          <w:shd w:val="clear" w:fill="FFFFFF"/>
        </w:rPr>
        <w:t>精研专科强技能 协同科普护健康</w:t>
      </w:r>
    </w:p>
    <w:p>
      <w:pPr>
        <w:jc w:val="center"/>
        <w:rPr>
          <w:rFonts w:hint="eastAsia" w:ascii="仿宋" w:hAnsi="仿宋" w:eastAsia="仿宋" w:cs="仿宋"/>
          <w:b/>
          <w:bCs/>
          <w:sz w:val="32"/>
          <w:szCs w:val="32"/>
        </w:rPr>
      </w:pPr>
      <w:r>
        <w:rPr>
          <w:rFonts w:hint="eastAsia" w:ascii="仿宋" w:hAnsi="仿宋" w:eastAsia="仿宋" w:cs="仿宋"/>
          <w:b/>
          <w:bCs/>
          <w:sz w:val="32"/>
          <w:szCs w:val="32"/>
        </w:rPr>
        <w:t>——汉川市人民医院举办静脉治疗与健康教育护理专项学组联合培训</w:t>
      </w:r>
    </w:p>
    <w:p>
      <w:pPr>
        <w:jc w:val="center"/>
        <w:rPr>
          <w:rFonts w:hint="eastAsia" w:ascii="仿宋" w:hAnsi="仿宋" w:eastAsia="仿宋" w:cs="仿宋"/>
          <w:sz w:val="30"/>
          <w:szCs w:val="30"/>
        </w:rPr>
      </w:pPr>
    </w:p>
    <w:p>
      <w:pPr>
        <w:ind w:firstLine="600" w:firstLineChars="200"/>
        <w:jc w:val="both"/>
        <w:rPr>
          <w:rFonts w:hint="eastAsia" w:ascii="仿宋" w:hAnsi="仿宋" w:eastAsia="仿宋" w:cs="仿宋"/>
          <w:sz w:val="30"/>
          <w:szCs w:val="30"/>
        </w:rPr>
      </w:pPr>
      <w:r>
        <w:rPr>
          <w:rFonts w:hint="eastAsia" w:ascii="仿宋" w:hAnsi="仿宋" w:eastAsia="仿宋" w:cs="仿宋"/>
          <w:sz w:val="30"/>
          <w:szCs w:val="30"/>
        </w:rPr>
        <w:t>为深入贯彻《“健康中国2030”规划纲要》及《全民健康素养提升三年行动（2024-2027）》精神，进一步提升护理专科服务能力，推动健康科普高质量发展，3月9日下午，汉川市人民医院静脉治疗与健康教育护理专项学组在学术报告厅成功举办联合培训活动。两大学组成员齐聚一堂，围绕静脉治疗临床护理与健康科普深度融合、协同赋能展开研讨，通过系统化、多维度的科普教育，全面提升患者及医护人员对静脉治疗专科知识的认知深度与临床执行依从性，助力静脉治疗规范化管理与患者安全保障。</w:t>
      </w:r>
    </w:p>
    <w:p>
      <w:pPr>
        <w:ind w:firstLine="600" w:firstLineChars="200"/>
        <w:jc w:val="both"/>
        <w:rPr>
          <w:rFonts w:hint="eastAsia" w:ascii="仿宋" w:hAnsi="仿宋" w:eastAsia="仿宋" w:cs="仿宋"/>
          <w:sz w:val="30"/>
          <w:szCs w:val="30"/>
        </w:rPr>
      </w:pPr>
      <w:r>
        <w:rPr>
          <w:rFonts w:hint="eastAsia" w:ascii="仿宋" w:hAnsi="仿宋" w:eastAsia="仿宋" w:cs="仿宋"/>
          <w:sz w:val="30"/>
          <w:szCs w:val="30"/>
        </w:rPr>
        <w:t>本次培训紧扣静脉治疗临床需求与科普实践，内容聚焦静脉治疗护理核心要点。省级静脉治疗专科护士严倩率先开讲，以《静脉治疗相关并发症——渗出与外渗》为题，结合临床典型案例，系统讲解静脉治疗并发症识别要点、预防措施及阶梯式应急处理流程。她重点强调了患者教育中“一看二问三查”的沟通技巧，为规范静脉治疗操作、降低护理风险、保障患者输液安全提供了专业指导，夯实了护理人员静脉治疗专科理论与科普实践基础。</w:t>
      </w:r>
    </w:p>
    <w:p>
      <w:pPr>
        <w:jc w:val="both"/>
        <w:rPr>
          <w:rFonts w:hint="eastAsia" w:ascii="仿宋" w:hAnsi="仿宋" w:eastAsia="仿宋" w:cs="仿宋"/>
          <w:sz w:val="30"/>
          <w:szCs w:val="30"/>
        </w:rPr>
      </w:pPr>
      <w:r>
        <w:rPr>
          <w:rFonts w:hint="eastAsia" w:ascii="仿宋" w:hAnsi="仿宋" w:eastAsia="仿宋" w:cs="仿宋"/>
          <w:sz w:val="30"/>
          <w:szCs w:val="30"/>
        </w:rPr>
        <w:t>静脉治疗护理专项学组辅导员熊芹详细解读了两大学组联合策划的“静脉治疗护全程，协同科普筑健康”科普作品征集活动方案。方案明确了活动主题、征集范围、作品形式及评选标准，鼓励护理人员立足临床、聚焦患者需求，创作通俗易懂、实用性强的科普作品，搭建专业护理与大众健康沟通的桥梁。</w:t>
      </w:r>
    </w:p>
    <w:p>
      <w:pPr>
        <w:ind w:firstLine="600" w:firstLineChars="200"/>
        <w:jc w:val="both"/>
        <w:rPr>
          <w:rFonts w:hint="eastAsia" w:ascii="仿宋" w:hAnsi="仿宋" w:eastAsia="仿宋" w:cs="仿宋"/>
          <w:sz w:val="30"/>
          <w:szCs w:val="30"/>
        </w:rPr>
      </w:pPr>
      <w:r>
        <w:rPr>
          <w:rFonts w:hint="eastAsia" w:ascii="仿宋" w:hAnsi="仿宋" w:eastAsia="仿宋" w:cs="仿宋"/>
          <w:sz w:val="30"/>
          <w:szCs w:val="30"/>
        </w:rPr>
        <w:t>健康教育护理专项学组成员李莎带来《从介入室到镜头前：一名护士的科普心路与手记》专题分享。她结合自身工作经历，讲述了从临床护理到健康科普的角色转变，分享了科普创作思路、内容打磨技巧与实践感悟，为护理人员开展科普工作提供了鲜活经验与实用方法。</w:t>
      </w:r>
    </w:p>
    <w:p>
      <w:pPr>
        <w:ind w:firstLine="600" w:firstLineChars="200"/>
        <w:jc w:val="both"/>
        <w:rPr>
          <w:rFonts w:hint="eastAsia" w:ascii="仿宋" w:hAnsi="仿宋" w:eastAsia="仿宋" w:cs="仿宋"/>
          <w:sz w:val="30"/>
          <w:szCs w:val="30"/>
        </w:rPr>
      </w:pPr>
      <w:r>
        <w:rPr>
          <w:rFonts w:hint="eastAsia" w:ascii="仿宋" w:hAnsi="仿宋" w:eastAsia="仿宋" w:cs="仿宋"/>
          <w:sz w:val="30"/>
          <w:szCs w:val="30"/>
        </w:rPr>
        <w:t>汉川市自媒体协会理事长、健康教育护理专项学组成员李洋结合自媒体传播特点，分享了科普创作与传播心得。他从受众视角出发，讲解了如何将专业护理知识转化为大众易接受、易传播的科普内容，助力护理科普提质增效、扩大覆盖面，让健康知识走进更多群众心中。</w:t>
      </w:r>
    </w:p>
    <w:p>
      <w:pPr>
        <w:ind w:firstLine="600" w:firstLineChars="200"/>
        <w:jc w:val="both"/>
        <w:rPr>
          <w:rFonts w:hint="eastAsia" w:ascii="仿宋" w:hAnsi="仿宋" w:eastAsia="仿宋" w:cs="仿宋"/>
          <w:sz w:val="30"/>
          <w:szCs w:val="30"/>
        </w:rPr>
      </w:pPr>
      <w:r>
        <w:rPr>
          <w:rFonts w:hint="eastAsia" w:ascii="仿宋" w:hAnsi="仿宋" w:eastAsia="仿宋" w:cs="仿宋"/>
          <w:sz w:val="30"/>
          <w:szCs w:val="30"/>
        </w:rPr>
        <w:t>此次联合培训是两大护理专项学组深化专业协同、实现资源高效整合的创新实践。通过专科优势互补与知识共享机制，既系统强化了静脉治疗专科护理能力，又全面提升了护理人员健康科普素养，构建起专业护理与健康科普双向赋能的良性循环。下一步，静脉治疗与健康教育护理专项学组将继续深化协作，以专业为根基、以科普为载体，推动护理服务与健康传播同频共振，为健康汉川建设注入专业护理力量。</w:t>
      </w:r>
    </w:p>
    <w:p>
      <w:pPr>
        <w:ind w:firstLine="600" w:firstLineChars="200"/>
        <w:jc w:val="both"/>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作者：熊芹  袁满</w:t>
      </w:r>
    </w:p>
    <w:p>
      <w:pPr>
        <w:ind w:firstLine="600" w:firstLineChars="200"/>
        <w:jc w:val="both"/>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联系人：李娟13733433992汉川市人民医院</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Y2NhZDhjZjMyMWVhZjNmZjRmNDdlZDI4NmMxMmEifQ=="/>
  </w:docVars>
  <w:rsids>
    <w:rsidRoot w:val="00000000"/>
    <w:rsid w:val="0C4E325E"/>
    <w:rsid w:val="12B546FA"/>
    <w:rsid w:val="2C882884"/>
    <w:rsid w:val="79982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2026-03-11T06:44:54Z</dcterms:created>
  <dc:creator>Administrator</dc:creator>
  <cp:lastModifiedBy>常乐</cp:lastModifiedBy>
  <dcterms:modified xsi:type="dcterms:W3CDTF">2026-03-11T06:50:04Z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E9A123A86B444BB2A912364EC3A9200F_12</vt:lpwstr>
  </property>
</Properties>
</file>