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DC" w:rsidRDefault="0017692B">
      <w:pPr>
        <w:spacing w:line="220" w:lineRule="auto"/>
        <w:ind w:firstLineChars="200" w:firstLine="468"/>
        <w:rPr>
          <w:rFonts w:ascii="宋体" w:eastAsia="宋体" w:hAnsi="宋体" w:cs="宋体"/>
          <w:spacing w:val="-3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-3"/>
          <w:sz w:val="24"/>
          <w:szCs w:val="24"/>
        </w:rPr>
        <w:t>1.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拦标总价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16.7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万元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/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三年</w:t>
      </w:r>
    </w:p>
    <w:p w:rsidR="007C6DDC" w:rsidRDefault="0017692B">
      <w:pPr>
        <w:spacing w:line="220" w:lineRule="auto"/>
        <w:ind w:firstLineChars="200" w:firstLine="468"/>
        <w:rPr>
          <w:rFonts w:ascii="宋体" w:eastAsia="宋体" w:hAnsi="宋体" w:cs="宋体"/>
          <w:spacing w:val="-3"/>
          <w:sz w:val="24"/>
          <w:szCs w:val="24"/>
        </w:rPr>
      </w:pPr>
      <w:r>
        <w:rPr>
          <w:rFonts w:ascii="宋体" w:eastAsia="宋体" w:hAnsi="宋体" w:cs="宋体" w:hint="eastAsia"/>
          <w:spacing w:val="-3"/>
          <w:sz w:val="24"/>
          <w:szCs w:val="24"/>
        </w:rPr>
        <w:t>2.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合同签</w:t>
      </w:r>
      <w:r>
        <w:rPr>
          <w:rFonts w:ascii="宋体" w:eastAsia="宋体" w:hAnsi="宋体" w:cs="宋体" w:hint="eastAsia"/>
          <w:sz w:val="24"/>
          <w:szCs w:val="24"/>
        </w:rPr>
        <w:t>订后，由乙方提出进场，医院派工程师协助进行每个</w:t>
      </w:r>
      <w:r>
        <w:rPr>
          <w:rFonts w:ascii="宋体" w:eastAsia="宋体" w:hAnsi="宋体" w:cs="宋体" w:hint="eastAsia"/>
          <w:spacing w:val="-1"/>
          <w:sz w:val="24"/>
          <w:szCs w:val="24"/>
        </w:rPr>
        <w:t>点位检测。全部</w:t>
      </w:r>
      <w:r>
        <w:rPr>
          <w:rFonts w:ascii="宋体" w:eastAsia="宋体" w:hAnsi="宋体" w:cs="宋体" w:hint="eastAsia"/>
          <w:spacing w:val="-9"/>
          <w:sz w:val="24"/>
          <w:szCs w:val="24"/>
        </w:rPr>
        <w:t>检测完毕后，乙方出具放射场所及设备性能检测报告。医院根据乙方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出具的检测报告，完成《湖北省辐射安全年度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评估报告表》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(</w:t>
      </w:r>
      <w:r>
        <w:rPr>
          <w:rFonts w:ascii="宋体" w:eastAsia="宋体" w:hAnsi="宋体" w:cs="宋体" w:hint="eastAsia"/>
          <w:spacing w:val="-6"/>
          <w:sz w:val="24"/>
          <w:szCs w:val="24"/>
        </w:rPr>
        <w:t>汉川市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人民医院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)</w:t>
      </w:r>
      <w:r>
        <w:rPr>
          <w:rFonts w:ascii="宋体" w:eastAsia="宋体" w:hAnsi="宋体" w:cs="宋体" w:hint="eastAsia"/>
          <w:spacing w:val="-4"/>
          <w:sz w:val="24"/>
          <w:szCs w:val="24"/>
        </w:rPr>
        <w:t>并将检测报告及评估报告上传至《全国核技术利用辐射安全申报系统》监管网站平台。该平台每年必须要</w:t>
      </w:r>
      <w:r>
        <w:rPr>
          <w:rFonts w:ascii="宋体" w:eastAsia="宋体" w:hAnsi="宋体" w:cs="宋体" w:hint="eastAsia"/>
          <w:spacing w:val="-5"/>
          <w:sz w:val="24"/>
          <w:szCs w:val="24"/>
        </w:rPr>
        <w:t>登录申报一次，检测</w:t>
      </w:r>
      <w:r>
        <w:rPr>
          <w:rFonts w:ascii="宋体" w:eastAsia="宋体" w:hAnsi="宋体" w:cs="宋体" w:hint="eastAsia"/>
          <w:spacing w:val="-3"/>
          <w:sz w:val="24"/>
          <w:szCs w:val="24"/>
        </w:rPr>
        <w:t>报告结果要求上传。</w:t>
      </w:r>
    </w:p>
    <w:p w:rsidR="007C6DDC" w:rsidRDefault="007C6DDC">
      <w:pPr>
        <w:spacing w:line="220" w:lineRule="auto"/>
        <w:rPr>
          <w:rFonts w:ascii="仿宋" w:eastAsia="仿宋" w:hAnsi="仿宋" w:cs="仿宋"/>
          <w:spacing w:val="-3"/>
          <w:sz w:val="24"/>
          <w:szCs w:val="24"/>
        </w:rPr>
      </w:pPr>
    </w:p>
    <w:p w:rsidR="007C6DDC" w:rsidRDefault="0017692B">
      <w:pPr>
        <w:spacing w:before="228" w:line="219" w:lineRule="auto"/>
        <w:jc w:val="center"/>
        <w:rPr>
          <w:rFonts w:ascii="仿宋" w:eastAsia="仿宋" w:hAnsi="仿宋" w:cs="仿宋"/>
          <w:spacing w:val="-3"/>
          <w:sz w:val="30"/>
          <w:szCs w:val="30"/>
        </w:rPr>
      </w:pP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汉川市人民医院放射场所及性能检测</w:t>
      </w:r>
      <w:r>
        <w:rPr>
          <w:rFonts w:ascii="宋体" w:eastAsia="宋体" w:hAnsi="宋体" w:cs="宋体" w:hint="eastAsia"/>
          <w:b/>
          <w:bCs/>
          <w:spacing w:val="-8"/>
          <w:sz w:val="24"/>
          <w:szCs w:val="24"/>
        </w:rPr>
        <w:t>点</w:t>
      </w: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位</w:t>
      </w:r>
      <w:r>
        <w:rPr>
          <w:rFonts w:ascii="宋体" w:eastAsia="宋体" w:hAnsi="宋体" w:cs="宋体" w:hint="eastAsia"/>
          <w:b/>
          <w:bCs/>
          <w:spacing w:val="-8"/>
          <w:sz w:val="24"/>
          <w:szCs w:val="24"/>
        </w:rPr>
        <w:t>统</w:t>
      </w:r>
      <w:r>
        <w:rPr>
          <w:rFonts w:ascii="宋体" w:eastAsia="宋体" w:hAnsi="宋体" w:cs="宋体"/>
          <w:b/>
          <w:bCs/>
          <w:spacing w:val="-8"/>
          <w:sz w:val="24"/>
          <w:szCs w:val="24"/>
        </w:rPr>
        <w:t>计</w:t>
      </w:r>
    </w:p>
    <w:tbl>
      <w:tblPr>
        <w:tblStyle w:val="TableNormal"/>
        <w:tblW w:w="3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071"/>
        <w:gridCol w:w="1026"/>
      </w:tblGrid>
      <w:tr w:rsidR="007C6DDC">
        <w:trPr>
          <w:trHeight w:val="455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78" w:line="221" w:lineRule="auto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序号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78" w:line="221" w:lineRule="auto"/>
              <w:ind w:left="452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般备名物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77" w:line="219" w:lineRule="auto"/>
              <w:ind w:left="5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检源点位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数</w:t>
            </w:r>
          </w:p>
        </w:tc>
      </w:tr>
      <w:tr w:rsidR="007C6DDC">
        <w:trPr>
          <w:trHeight w:val="335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line="19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1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43" w:line="219" w:lineRule="auto"/>
              <w:ind w:left="282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高频乳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腺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70" w:line="183" w:lineRule="auto"/>
              <w:ind w:left="26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4</w:t>
            </w:r>
          </w:p>
        </w:tc>
      </w:tr>
      <w:tr w:rsidR="007C6DDC">
        <w:trPr>
          <w:trHeight w:val="351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70" w:line="183" w:lineRule="auto"/>
              <w:ind w:left="9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2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43" w:line="219" w:lineRule="auto"/>
              <w:ind w:left="402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移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动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70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24</w:t>
            </w:r>
          </w:p>
        </w:tc>
      </w:tr>
      <w:tr w:rsidR="007C6DDC">
        <w:trPr>
          <w:trHeight w:val="31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60" w:line="183" w:lineRule="auto"/>
              <w:ind w:left="9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3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33" w:line="219" w:lineRule="auto"/>
              <w:ind w:left="372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数字胃肠机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60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35</w:t>
            </w:r>
          </w:p>
        </w:tc>
      </w:tr>
      <w:tr w:rsidR="007C6DDC">
        <w:trPr>
          <w:trHeight w:val="351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line="20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4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43" w:line="219" w:lineRule="auto"/>
              <w:ind w:left="42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数字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光机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D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R(1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号房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)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70" w:line="183" w:lineRule="auto"/>
              <w:ind w:left="26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4</w:t>
            </w:r>
          </w:p>
        </w:tc>
      </w:tr>
      <w:tr w:rsidR="007C6DDC">
        <w:trPr>
          <w:trHeight w:val="351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71" w:line="182" w:lineRule="auto"/>
              <w:ind w:left="9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5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43" w:line="219" w:lineRule="auto"/>
              <w:ind w:left="212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64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排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/128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层螺浆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CT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70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24</w:t>
            </w:r>
          </w:p>
        </w:tc>
      </w:tr>
      <w:tr w:rsidR="007C6DDC">
        <w:trPr>
          <w:trHeight w:val="365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80" w:line="183" w:lineRule="auto"/>
              <w:ind w:left="9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6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4" w:line="219" w:lineRule="auto"/>
              <w:ind w:left="4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射线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电子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计算机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断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层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扫描装置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80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24</w:t>
            </w:r>
          </w:p>
        </w:tc>
      </w:tr>
      <w:tr w:rsidR="007C6DDC">
        <w:trPr>
          <w:trHeight w:val="367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line="210" w:lineRule="exact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7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56" w:line="219" w:lineRule="auto"/>
              <w:ind w:left="22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数字减影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造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影系统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81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29</w:t>
            </w:r>
          </w:p>
        </w:tc>
      </w:tr>
      <w:tr w:rsidR="007C6DDC">
        <w:trPr>
          <w:trHeight w:val="351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71" w:line="183" w:lineRule="auto"/>
              <w:ind w:left="9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8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44" w:line="219" w:lineRule="auto"/>
              <w:ind w:left="342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C</w:t>
            </w: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型</w:t>
            </w: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臂</w:t>
            </w: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71" w:line="183" w:lineRule="auto"/>
              <w:ind w:left="26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0</w:t>
            </w:r>
          </w:p>
        </w:tc>
      </w:tr>
      <w:tr w:rsidR="007C6DDC">
        <w:trPr>
          <w:trHeight w:val="367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81" w:line="183" w:lineRule="auto"/>
              <w:ind w:left="9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9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55" w:line="219" w:lineRule="auto"/>
              <w:ind w:left="151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4"/>
                <w:sz w:val="15"/>
                <w:szCs w:val="15"/>
              </w:rPr>
              <w:t>数字</w:t>
            </w:r>
            <w:r>
              <w:rPr>
                <w:rFonts w:ascii="宋体" w:eastAsia="宋体" w:hAnsi="宋体" w:cs="宋体" w:hint="eastAsia"/>
                <w:spacing w:val="4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4"/>
                <w:sz w:val="15"/>
                <w:szCs w:val="15"/>
              </w:rPr>
              <w:t>光机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DR</w:t>
            </w:r>
            <w:r>
              <w:rPr>
                <w:rFonts w:ascii="宋体" w:eastAsia="宋体" w:hAnsi="宋体" w:cs="宋体" w:hint="eastAsia"/>
                <w:spacing w:val="4"/>
                <w:sz w:val="15"/>
                <w:szCs w:val="15"/>
              </w:rPr>
              <w:t>(2</w:t>
            </w:r>
            <w:r>
              <w:rPr>
                <w:rFonts w:ascii="宋体" w:eastAsia="宋体" w:hAnsi="宋体" w:cs="宋体" w:hint="eastAsia"/>
                <w:spacing w:val="4"/>
                <w:sz w:val="15"/>
                <w:szCs w:val="15"/>
              </w:rPr>
              <w:t>号房</w:t>
            </w:r>
            <w:r>
              <w:rPr>
                <w:rFonts w:ascii="宋体" w:eastAsia="宋体" w:hAnsi="宋体" w:cs="宋体" w:hint="eastAsia"/>
                <w:spacing w:val="4"/>
                <w:sz w:val="15"/>
                <w:szCs w:val="15"/>
              </w:rPr>
              <w:t>)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81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24</w:t>
            </w:r>
          </w:p>
        </w:tc>
      </w:tr>
      <w:tr w:rsidR="007C6DDC">
        <w:trPr>
          <w:trHeight w:val="382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81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10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56" w:line="220" w:lineRule="auto"/>
              <w:ind w:left="361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DR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放射系统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81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23</w:t>
            </w:r>
          </w:p>
        </w:tc>
      </w:tr>
      <w:tr w:rsidR="007C6DDC">
        <w:trPr>
          <w:trHeight w:val="382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82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11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56" w:line="219" w:lineRule="auto"/>
              <w:ind w:left="4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数字化移动式摄影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射线机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line="219" w:lineRule="exact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 xml:space="preserve">   6</w:t>
            </w:r>
          </w:p>
        </w:tc>
      </w:tr>
      <w:tr w:rsidR="007C6DDC">
        <w:trPr>
          <w:trHeight w:val="367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83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12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58" w:line="219" w:lineRule="auto"/>
              <w:ind w:left="4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全数字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射线成像系统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83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24</w:t>
            </w:r>
          </w:p>
        </w:tc>
      </w:tr>
      <w:tr w:rsidR="007C6DDC">
        <w:trPr>
          <w:trHeight w:val="528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33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13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108" w:line="220" w:lineRule="auto"/>
              <w:ind w:left="35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直线加速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器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33" w:line="184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12</w:t>
            </w:r>
          </w:p>
        </w:tc>
      </w:tr>
      <w:tr w:rsidR="007C6DDC">
        <w:trPr>
          <w:trHeight w:val="513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94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14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68" w:line="239" w:lineRule="auto"/>
              <w:ind w:left="4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电子计算机断层扫描</w:t>
            </w: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CT</w:t>
            </w:r>
            <w:r>
              <w:rPr>
                <w:rFonts w:ascii="宋体" w:eastAsia="宋体" w:hAnsi="宋体" w:cs="宋体" w:hint="eastAsia"/>
                <w:spacing w:val="15"/>
                <w:sz w:val="15"/>
                <w:szCs w:val="15"/>
              </w:rPr>
              <w:t>)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94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23</w:t>
            </w:r>
          </w:p>
        </w:tc>
      </w:tr>
      <w:tr w:rsidR="007C6DDC">
        <w:trPr>
          <w:trHeight w:val="430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05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15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79" w:line="219" w:lineRule="auto"/>
              <w:ind w:left="32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模拟定位机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05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23</w:t>
            </w:r>
          </w:p>
        </w:tc>
      </w:tr>
      <w:tr w:rsidR="007C6DDC">
        <w:trPr>
          <w:trHeight w:val="414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96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16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70" w:line="219" w:lineRule="auto"/>
              <w:ind w:left="35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数字胃肠机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96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3</w:t>
            </w:r>
          </w:p>
        </w:tc>
      </w:tr>
      <w:tr w:rsidR="007C6DDC">
        <w:trPr>
          <w:trHeight w:val="416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97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17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71" w:line="219" w:lineRule="auto"/>
              <w:ind w:left="37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c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臂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97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20</w:t>
            </w:r>
          </w:p>
        </w:tc>
      </w:tr>
      <w:tr w:rsidR="007C6DDC">
        <w:trPr>
          <w:trHeight w:val="447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07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18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82" w:line="219" w:lineRule="auto"/>
              <w:ind w:left="4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3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3"/>
                <w:sz w:val="15"/>
                <w:szCs w:val="15"/>
              </w:rPr>
              <w:t>射线骨密度检测仪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07" w:line="183" w:lineRule="auto"/>
              <w:ind w:left="24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24</w:t>
            </w:r>
          </w:p>
        </w:tc>
      </w:tr>
      <w:tr w:rsidR="007C6DDC">
        <w:trPr>
          <w:trHeight w:val="44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98" w:line="184" w:lineRule="auto"/>
              <w:ind w:left="65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3"/>
                <w:sz w:val="15"/>
                <w:szCs w:val="15"/>
              </w:rPr>
              <w:t>19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22" w:line="204" w:lineRule="auto"/>
              <w:ind w:left="510" w:right="17" w:hanging="47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射能计算机断层摄影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设备</w:t>
            </w:r>
            <w:r>
              <w:rPr>
                <w:rFonts w:ascii="宋体" w:eastAsia="宋体" w:hAnsi="宋体" w:cs="宋体" w:hint="eastAsia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spacing w:val="7"/>
                <w:sz w:val="15"/>
                <w:szCs w:val="15"/>
              </w:rPr>
              <w:t>32</w:t>
            </w:r>
            <w:r>
              <w:rPr>
                <w:rFonts w:ascii="宋体" w:eastAsia="宋体" w:hAnsi="宋体" w:cs="宋体" w:hint="eastAsia"/>
                <w:spacing w:val="7"/>
                <w:sz w:val="15"/>
                <w:szCs w:val="15"/>
              </w:rPr>
              <w:t>排</w:t>
            </w:r>
            <w:r>
              <w:rPr>
                <w:rFonts w:ascii="宋体" w:eastAsia="宋体" w:hAnsi="宋体" w:cs="宋体" w:hint="eastAsia"/>
                <w:spacing w:val="7"/>
                <w:sz w:val="15"/>
                <w:szCs w:val="15"/>
              </w:rPr>
              <w:t>)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98" w:line="183" w:lineRule="auto"/>
              <w:ind w:left="269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6</w:t>
            </w:r>
          </w:p>
        </w:tc>
      </w:tr>
      <w:tr w:rsidR="007C6DDC">
        <w:trPr>
          <w:trHeight w:val="44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17" w:line="184" w:lineRule="auto"/>
              <w:ind w:left="74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21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88" w:line="219" w:lineRule="auto"/>
              <w:ind w:left="41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移动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17" w:line="183" w:lineRule="auto"/>
              <w:ind w:left="298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6</w:t>
            </w:r>
          </w:p>
        </w:tc>
      </w:tr>
      <w:tr w:rsidR="007C6DDC">
        <w:trPr>
          <w:trHeight w:val="44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23" w:line="183" w:lineRule="auto"/>
              <w:ind w:left="74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22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94" w:line="219" w:lineRule="auto"/>
              <w:ind w:left="41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移动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23" w:line="183" w:lineRule="auto"/>
              <w:ind w:left="298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6</w:t>
            </w:r>
          </w:p>
        </w:tc>
      </w:tr>
      <w:tr w:rsidR="007C6DDC">
        <w:trPr>
          <w:trHeight w:val="44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15" w:line="183" w:lineRule="auto"/>
              <w:ind w:left="74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23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86" w:line="219" w:lineRule="auto"/>
              <w:ind w:left="41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移动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15" w:line="183" w:lineRule="auto"/>
              <w:ind w:left="298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6</w:t>
            </w:r>
          </w:p>
        </w:tc>
      </w:tr>
      <w:tr w:rsidR="007C6DDC">
        <w:trPr>
          <w:trHeight w:val="44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27" w:line="183" w:lineRule="auto"/>
              <w:ind w:left="74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24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98" w:line="219" w:lineRule="auto"/>
              <w:ind w:left="41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牙科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光机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27" w:line="183" w:lineRule="auto"/>
              <w:ind w:left="278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3</w:t>
            </w:r>
          </w:p>
        </w:tc>
      </w:tr>
      <w:tr w:rsidR="007C6DDC">
        <w:trPr>
          <w:trHeight w:val="44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39" w:line="183" w:lineRule="auto"/>
              <w:ind w:left="74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25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21" w:line="249" w:lineRule="auto"/>
              <w:ind w:left="384" w:right="44" w:hanging="364"/>
              <w:jc w:val="center"/>
              <w:rPr>
                <w:rFonts w:ascii="宋体" w:eastAsia="宋体" w:hAnsi="宋体" w:cs="宋体"/>
                <w:spacing w:val="8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-1"/>
                <w:sz w:val="15"/>
                <w:szCs w:val="15"/>
              </w:rPr>
              <w:t>射线计算机体层摄影设备</w:t>
            </w:r>
            <w:r>
              <w:rPr>
                <w:rFonts w:ascii="宋体" w:eastAsia="宋体" w:hAnsi="宋体" w:cs="宋体" w:hint="eastAsia"/>
                <w:spacing w:val="8"/>
                <w:sz w:val="15"/>
                <w:szCs w:val="15"/>
              </w:rPr>
              <w:t xml:space="preserve"> </w:t>
            </w:r>
          </w:p>
          <w:p w:rsidR="007C6DDC" w:rsidRDefault="0017692B">
            <w:pPr>
              <w:spacing w:before="21" w:line="249" w:lineRule="auto"/>
              <w:ind w:left="384" w:right="44" w:hanging="364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8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spacing w:val="8"/>
                <w:sz w:val="15"/>
                <w:szCs w:val="15"/>
              </w:rPr>
              <w:t>方舱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CT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）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39" w:line="184" w:lineRule="auto"/>
              <w:ind w:left="278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7</w:t>
            </w:r>
          </w:p>
        </w:tc>
      </w:tr>
      <w:tr w:rsidR="007C6DDC">
        <w:trPr>
          <w:trHeight w:val="449"/>
          <w:jc w:val="center"/>
        </w:trPr>
        <w:tc>
          <w:tcPr>
            <w:tcW w:w="431" w:type="dxa"/>
            <w:vAlign w:val="center"/>
          </w:tcPr>
          <w:p w:rsidR="007C6DDC" w:rsidRDefault="0017692B">
            <w:pPr>
              <w:spacing w:before="141" w:line="183" w:lineRule="auto"/>
              <w:ind w:left="74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2"/>
                <w:sz w:val="15"/>
                <w:szCs w:val="15"/>
              </w:rPr>
              <w:t>26</w:t>
            </w:r>
          </w:p>
        </w:tc>
        <w:tc>
          <w:tcPr>
            <w:tcW w:w="2071" w:type="dxa"/>
            <w:vAlign w:val="center"/>
          </w:tcPr>
          <w:p w:rsidR="007C6DDC" w:rsidRDefault="0017692B">
            <w:pPr>
              <w:spacing w:before="112" w:line="219" w:lineRule="auto"/>
              <w:ind w:left="190"/>
              <w:jc w:val="center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1"/>
                <w:sz w:val="15"/>
                <w:szCs w:val="15"/>
              </w:rPr>
              <w:t>牙科</w:t>
            </w:r>
            <w:r>
              <w:rPr>
                <w:rFonts w:ascii="宋体" w:eastAsia="宋体" w:hAnsi="宋体" w:cs="宋体" w:hint="eastAsia"/>
                <w:spacing w:val="1"/>
                <w:sz w:val="15"/>
                <w:szCs w:val="15"/>
              </w:rPr>
              <w:t>X</w:t>
            </w:r>
            <w:r>
              <w:rPr>
                <w:rFonts w:ascii="宋体" w:eastAsia="宋体" w:hAnsi="宋体" w:cs="宋体" w:hint="eastAsia"/>
                <w:spacing w:val="1"/>
                <w:sz w:val="15"/>
                <w:szCs w:val="15"/>
              </w:rPr>
              <w:t>射线机</w:t>
            </w:r>
            <w:r>
              <w:rPr>
                <w:rFonts w:ascii="宋体" w:eastAsia="宋体" w:hAnsi="宋体" w:cs="宋体" w:hint="eastAsia"/>
                <w:spacing w:val="1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spacing w:val="1"/>
                <w:sz w:val="15"/>
                <w:szCs w:val="15"/>
              </w:rPr>
              <w:t>新增</w:t>
            </w:r>
            <w:r>
              <w:rPr>
                <w:rFonts w:ascii="宋体" w:eastAsia="宋体" w:hAnsi="宋体" w:cs="宋体" w:hint="eastAsia"/>
                <w:spacing w:val="1"/>
                <w:sz w:val="15"/>
                <w:szCs w:val="15"/>
              </w:rPr>
              <w:t>)</w:t>
            </w:r>
          </w:p>
        </w:tc>
        <w:tc>
          <w:tcPr>
            <w:tcW w:w="1026" w:type="dxa"/>
            <w:vAlign w:val="center"/>
          </w:tcPr>
          <w:p w:rsidR="007C6DDC" w:rsidRDefault="0017692B">
            <w:pPr>
              <w:spacing w:before="141" w:line="184" w:lineRule="auto"/>
              <w:ind w:left="278"/>
              <w:jc w:val="both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pacing w:val="-4"/>
                <w:sz w:val="15"/>
                <w:szCs w:val="15"/>
              </w:rPr>
              <w:t>13</w:t>
            </w:r>
          </w:p>
        </w:tc>
      </w:tr>
    </w:tbl>
    <w:p w:rsidR="007C6DDC" w:rsidRDefault="007C6DDC"/>
    <w:sectPr w:rsidR="007C6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2B" w:rsidRDefault="0017692B">
      <w:r>
        <w:separator/>
      </w:r>
    </w:p>
  </w:endnote>
  <w:endnote w:type="continuationSeparator" w:id="0">
    <w:p w:rsidR="0017692B" w:rsidRDefault="0017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2B" w:rsidRDefault="0017692B">
      <w:r>
        <w:separator/>
      </w:r>
    </w:p>
  </w:footnote>
  <w:footnote w:type="continuationSeparator" w:id="0">
    <w:p w:rsidR="0017692B" w:rsidRDefault="0017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NGYzNDM4OGY0YWQzYzlkY2E0ZGEyZWY4MzQxODkifQ=="/>
  </w:docVars>
  <w:rsids>
    <w:rsidRoot w:val="53FE256F"/>
    <w:rsid w:val="0017692B"/>
    <w:rsid w:val="007C6DDC"/>
    <w:rsid w:val="00F22BBD"/>
    <w:rsid w:val="07A31495"/>
    <w:rsid w:val="1971594C"/>
    <w:rsid w:val="239516AE"/>
    <w:rsid w:val="251D6BD0"/>
    <w:rsid w:val="30062A53"/>
    <w:rsid w:val="4F6C34E7"/>
    <w:rsid w:val="53FE256F"/>
    <w:rsid w:val="5B45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4FCE66-F9CA-4923-9259-9144DA6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</dc:creator>
  <cp:lastModifiedBy>harry</cp:lastModifiedBy>
  <cp:revision>2</cp:revision>
  <dcterms:created xsi:type="dcterms:W3CDTF">2023-09-15T06:25:00Z</dcterms:created>
  <dcterms:modified xsi:type="dcterms:W3CDTF">2023-09-15T06:25:00Z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31F9271289F24AC898E09CD166579B43</vt:lpwstr>
  </property>
</Properties>
</file>